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CE" w:rsidRDefault="00EB24A7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音乐北楼舞蹈房设施设备采购及安装项目</w:t>
      </w:r>
      <w:r>
        <w:rPr>
          <w:rFonts w:hint="eastAsia"/>
          <w:b/>
          <w:bCs/>
          <w:sz w:val="36"/>
          <w:szCs w:val="44"/>
        </w:rPr>
        <w:t>(</w:t>
      </w:r>
      <w:r>
        <w:rPr>
          <w:rFonts w:hint="eastAsia"/>
          <w:b/>
          <w:bCs/>
          <w:sz w:val="36"/>
          <w:szCs w:val="44"/>
        </w:rPr>
        <w:t>三次</w:t>
      </w:r>
      <w:r>
        <w:rPr>
          <w:rFonts w:hint="eastAsia"/>
          <w:b/>
          <w:bCs/>
          <w:sz w:val="36"/>
          <w:szCs w:val="44"/>
        </w:rPr>
        <w:t>)</w:t>
      </w:r>
      <w:r>
        <w:rPr>
          <w:rFonts w:hint="eastAsia"/>
          <w:b/>
          <w:bCs/>
          <w:sz w:val="36"/>
          <w:szCs w:val="44"/>
        </w:rPr>
        <w:t>清单</w:t>
      </w:r>
      <w:r>
        <w:rPr>
          <w:rFonts w:hint="eastAsia"/>
          <w:b/>
          <w:bCs/>
          <w:sz w:val="36"/>
          <w:szCs w:val="44"/>
        </w:rPr>
        <w:t xml:space="preserve"> </w:t>
      </w:r>
    </w:p>
    <w:tbl>
      <w:tblPr>
        <w:tblStyle w:val="a5"/>
        <w:tblW w:w="10620" w:type="dxa"/>
        <w:tblInd w:w="-1221" w:type="dxa"/>
        <w:tblLayout w:type="fixed"/>
        <w:tblLook w:val="04A0"/>
      </w:tblPr>
      <w:tblGrid>
        <w:gridCol w:w="690"/>
        <w:gridCol w:w="2673"/>
        <w:gridCol w:w="3492"/>
        <w:gridCol w:w="933"/>
        <w:gridCol w:w="813"/>
        <w:gridCol w:w="987"/>
        <w:gridCol w:w="1032"/>
      </w:tblGrid>
      <w:tr w:rsidR="00CC72CE">
        <w:trPr>
          <w:trHeight w:val="270"/>
        </w:trPr>
        <w:tc>
          <w:tcPr>
            <w:tcW w:w="690" w:type="dxa"/>
            <w:noWrap/>
          </w:tcPr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73" w:type="dxa"/>
            <w:noWrap/>
          </w:tcPr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3492" w:type="dxa"/>
            <w:noWrap/>
          </w:tcPr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型号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规格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933" w:type="dxa"/>
            <w:noWrap/>
          </w:tcPr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13" w:type="dxa"/>
            <w:noWrap/>
          </w:tcPr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987" w:type="dxa"/>
            <w:noWrap/>
          </w:tcPr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032" w:type="dxa"/>
          </w:tcPr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</w:tr>
      <w:tr w:rsidR="00CC72CE">
        <w:trPr>
          <w:trHeight w:val="90"/>
        </w:trPr>
        <w:tc>
          <w:tcPr>
            <w:tcW w:w="690" w:type="dxa"/>
            <w:noWrap/>
          </w:tcPr>
          <w:p w:rsidR="00CC72CE" w:rsidRDefault="00CC72CE">
            <w:pPr>
              <w:rPr>
                <w:b/>
                <w:bCs/>
                <w:sz w:val="24"/>
                <w:szCs w:val="32"/>
              </w:rPr>
            </w:pPr>
          </w:p>
          <w:p w:rsidR="00CC72CE" w:rsidRDefault="00CC72CE">
            <w:pPr>
              <w:rPr>
                <w:b/>
                <w:bCs/>
                <w:sz w:val="24"/>
                <w:szCs w:val="32"/>
              </w:rPr>
            </w:pPr>
          </w:p>
          <w:p w:rsidR="00CC72CE" w:rsidRDefault="00CC72CE">
            <w:pPr>
              <w:rPr>
                <w:b/>
                <w:bCs/>
                <w:sz w:val="24"/>
                <w:szCs w:val="32"/>
              </w:rPr>
            </w:pPr>
          </w:p>
          <w:p w:rsidR="00CC72CE" w:rsidRDefault="00CC72CE">
            <w:pPr>
              <w:rPr>
                <w:b/>
                <w:bCs/>
                <w:sz w:val="24"/>
                <w:szCs w:val="32"/>
              </w:rPr>
            </w:pPr>
          </w:p>
          <w:p w:rsidR="00CC72CE" w:rsidRDefault="00CC72CE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CC72CE" w:rsidRDefault="00EB24A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673" w:type="dxa"/>
            <w:noWrap/>
          </w:tcPr>
          <w:p w:rsidR="00CC72CE" w:rsidRDefault="00CC72CE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C72CE" w:rsidRDefault="00CC72CE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C72CE" w:rsidRDefault="00EB24A7">
            <w:pPr>
              <w:ind w:firstLineChars="300" w:firstLine="632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专业舞蹈房</w:t>
            </w:r>
          </w:p>
          <w:p w:rsidR="00CC72CE" w:rsidRDefault="00EB24A7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PVC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运动地板</w:t>
            </w:r>
          </w:p>
          <w:p w:rsidR="00CC72CE" w:rsidRDefault="00EB24A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eastAsia="宋体" w:hint="eastAsia"/>
                <w:noProof/>
                <w:sz w:val="24"/>
              </w:rPr>
              <w:drawing>
                <wp:inline distT="0" distB="0" distL="114300" distR="114300">
                  <wp:extent cx="1203960" cy="1203960"/>
                  <wp:effectExtent l="0" t="0" r="15240" b="15240"/>
                  <wp:docPr id="2" name="图片 1" descr="583582a544ec15cc5e038644a69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83582a544ec15cc5e038644a69859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CC72CE" w:rsidRDefault="00EB24A7"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地板采用优质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PVC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原生料，环保增塑剂，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1.5mm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厚度以上的耐磨层，面层纯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PVC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树脂材料强化作用，更好提升地板耐磨强度，确保不易被磨损，纹路完好，玻璃纤维网格布夹带设计，形成强劲稳定结构，防止高频率使用场地尺寸变形、起鼓、断裂；</w:t>
            </w:r>
          </w:p>
          <w:p w:rsidR="00CC72CE" w:rsidRDefault="00EB24A7"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厚度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5.0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毫米及以上；</w:t>
            </w:r>
          </w:p>
          <w:p w:rsidR="00CC72CE" w:rsidRDefault="00EB24A7"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防火燃烧性能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B1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级；</w:t>
            </w:r>
          </w:p>
          <w:p w:rsidR="00CC72CE" w:rsidRDefault="00EB24A7">
            <w:pPr>
              <w:rPr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甲醛、重金属等有害物质释放含量符合国家环保标准。</w:t>
            </w:r>
          </w:p>
        </w:tc>
        <w:tc>
          <w:tcPr>
            <w:tcW w:w="933" w:type="dxa"/>
            <w:noWrap/>
          </w:tcPr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/>
          <w:p w:rsidR="00CC72CE" w:rsidRDefault="00CC72CE">
            <w:pPr>
              <w:jc w:val="center"/>
            </w:pPr>
          </w:p>
          <w:p w:rsidR="00CC72CE" w:rsidRDefault="00EB24A7">
            <w:pPr>
              <w:jc w:val="center"/>
            </w:pPr>
            <w:r>
              <w:rPr>
                <w:rFonts w:hint="eastAsia"/>
              </w:rPr>
              <w:t>平方米</w:t>
            </w:r>
          </w:p>
          <w:p w:rsidR="00CC72CE" w:rsidRDefault="00CC72CE"/>
        </w:tc>
        <w:tc>
          <w:tcPr>
            <w:tcW w:w="813" w:type="dxa"/>
            <w:noWrap/>
          </w:tcPr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EB24A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1050</w:t>
            </w: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</w:tc>
        <w:tc>
          <w:tcPr>
            <w:tcW w:w="987" w:type="dxa"/>
            <w:noWrap/>
          </w:tcPr>
          <w:p w:rsidR="00CC72CE" w:rsidRDefault="00CC72CE">
            <w:pPr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 w:rsidR="008F48E0" w:rsidRDefault="008F48E0">
            <w:pPr>
              <w:rPr>
                <w:sz w:val="24"/>
                <w:szCs w:val="32"/>
              </w:rPr>
            </w:pPr>
          </w:p>
        </w:tc>
      </w:tr>
      <w:tr w:rsidR="00CC72CE">
        <w:trPr>
          <w:trHeight w:val="4040"/>
        </w:trPr>
        <w:tc>
          <w:tcPr>
            <w:tcW w:w="690" w:type="dxa"/>
            <w:noWrap/>
          </w:tcPr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673" w:type="dxa"/>
            <w:noWrap/>
          </w:tcPr>
          <w:p w:rsidR="00CC72CE" w:rsidRDefault="00CC72CE">
            <w:pPr>
              <w:rPr>
                <w:b/>
                <w:bCs/>
                <w:szCs w:val="21"/>
              </w:rPr>
            </w:pPr>
          </w:p>
          <w:p w:rsidR="00CC72CE" w:rsidRDefault="00CC72CE">
            <w:pPr>
              <w:rPr>
                <w:b/>
                <w:bCs/>
                <w:szCs w:val="21"/>
              </w:rPr>
            </w:pPr>
          </w:p>
          <w:p w:rsidR="00CC72CE" w:rsidRDefault="00CC72CE">
            <w:pPr>
              <w:rPr>
                <w:b/>
                <w:bCs/>
                <w:szCs w:val="21"/>
              </w:rPr>
            </w:pPr>
          </w:p>
          <w:p w:rsidR="00CC72CE" w:rsidRDefault="00EB24A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移动舞蹈房把杆</w:t>
            </w:r>
          </w:p>
          <w:p w:rsidR="00CC72CE" w:rsidRDefault="00CC72CE">
            <w:pPr>
              <w:rPr>
                <w:rFonts w:eastAsia="宋体"/>
                <w:sz w:val="24"/>
              </w:rPr>
            </w:pPr>
          </w:p>
          <w:p w:rsidR="00CC72CE" w:rsidRDefault="00EB24A7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noProof/>
                <w:sz w:val="24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3" name="图片 2" descr="374370407727d4e7c0de1717ac032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74370407727d4e7c0de1717ac032b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CC72CE" w:rsidRDefault="00EB24A7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尺寸：把杆总长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50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米，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2.5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米一套，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个底座；</w:t>
            </w:r>
          </w:p>
          <w:p w:rsidR="00CC72CE" w:rsidRDefault="00EB24A7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要求：</w:t>
            </w:r>
          </w:p>
          <w:p w:rsidR="00CC72CE" w:rsidRDefault="00EB24A7">
            <w:pPr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）底座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: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纯铸铁重量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50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公斤一对，底座直径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43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厘米，白色烤漆立柱管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6.0cm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直径，实心钢升降内芯直径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3.5cm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，升降方式碰珠插拔双锁定；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                    </w:t>
            </w:r>
          </w:p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）把杆：材质水曲柳木，直径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5.5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厘米，内置直径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2.5cm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锰钢，表面打磨光滑，涂清漆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遍，光滑耐磨。</w:t>
            </w:r>
          </w:p>
        </w:tc>
        <w:tc>
          <w:tcPr>
            <w:tcW w:w="933" w:type="dxa"/>
            <w:noWrap/>
          </w:tcPr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EB24A7">
            <w:pPr>
              <w:jc w:val="center"/>
            </w:pPr>
            <w:r>
              <w:rPr>
                <w:rFonts w:hint="eastAsia"/>
              </w:rPr>
              <w:t>套</w:t>
            </w:r>
          </w:p>
          <w:p w:rsidR="00CC72CE" w:rsidRDefault="00CC72CE">
            <w:pPr>
              <w:rPr>
                <w:sz w:val="20"/>
                <w:szCs w:val="22"/>
              </w:rPr>
            </w:pPr>
          </w:p>
          <w:p w:rsidR="00CC72CE" w:rsidRDefault="00CC72CE">
            <w:pPr>
              <w:rPr>
                <w:sz w:val="20"/>
                <w:szCs w:val="22"/>
              </w:rPr>
            </w:pPr>
          </w:p>
          <w:p w:rsidR="00CC72CE" w:rsidRDefault="00CC72CE">
            <w:pPr>
              <w:jc w:val="left"/>
            </w:pPr>
          </w:p>
        </w:tc>
        <w:tc>
          <w:tcPr>
            <w:tcW w:w="813" w:type="dxa"/>
            <w:noWrap/>
          </w:tcPr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EB24A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CC72CE">
            <w:pPr>
              <w:jc w:val="center"/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</w:tc>
        <w:tc>
          <w:tcPr>
            <w:tcW w:w="987" w:type="dxa"/>
            <w:noWrap/>
          </w:tcPr>
          <w:p w:rsidR="00CC72CE" w:rsidRDefault="00CC72CE">
            <w:pPr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 w:rsidR="008F48E0" w:rsidRDefault="008F48E0">
            <w:pPr>
              <w:rPr>
                <w:sz w:val="24"/>
                <w:szCs w:val="32"/>
              </w:rPr>
            </w:pPr>
          </w:p>
        </w:tc>
      </w:tr>
      <w:tr w:rsidR="00CC72CE">
        <w:trPr>
          <w:trHeight w:val="4321"/>
        </w:trPr>
        <w:tc>
          <w:tcPr>
            <w:tcW w:w="690" w:type="dxa"/>
            <w:noWrap/>
          </w:tcPr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CC72CE">
            <w:pPr>
              <w:jc w:val="center"/>
              <w:rPr>
                <w:b/>
                <w:bCs/>
              </w:rPr>
            </w:pPr>
          </w:p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673" w:type="dxa"/>
            <w:noWrap/>
          </w:tcPr>
          <w:p w:rsidR="00CC72CE" w:rsidRDefault="00CC72CE">
            <w:pPr>
              <w:jc w:val="center"/>
              <w:rPr>
                <w:b/>
                <w:bCs/>
                <w:szCs w:val="21"/>
              </w:rPr>
            </w:pPr>
          </w:p>
          <w:p w:rsidR="00CC72CE" w:rsidRDefault="00CC72CE">
            <w:pPr>
              <w:jc w:val="center"/>
              <w:rPr>
                <w:b/>
                <w:bCs/>
                <w:szCs w:val="21"/>
              </w:rPr>
            </w:pPr>
          </w:p>
          <w:p w:rsidR="00CC72CE" w:rsidRDefault="00CC72CE">
            <w:pPr>
              <w:jc w:val="center"/>
              <w:rPr>
                <w:b/>
                <w:bCs/>
                <w:szCs w:val="21"/>
              </w:rPr>
            </w:pPr>
          </w:p>
          <w:p w:rsidR="00CC72CE" w:rsidRDefault="00CC72CE">
            <w:pPr>
              <w:jc w:val="center"/>
              <w:rPr>
                <w:b/>
                <w:bCs/>
                <w:szCs w:val="21"/>
              </w:rPr>
            </w:pPr>
          </w:p>
          <w:p w:rsidR="00CC72CE" w:rsidRDefault="00EB24A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舞蹈房落地固定支架</w:t>
            </w:r>
          </w:p>
          <w:p w:rsidR="00CC72CE" w:rsidRDefault="00EB24A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固定把杆</w:t>
            </w:r>
          </w:p>
          <w:p w:rsidR="00CC72CE" w:rsidRDefault="00CC72CE">
            <w:pPr>
              <w:jc w:val="center"/>
              <w:rPr>
                <w:b/>
                <w:bCs/>
                <w:sz w:val="24"/>
              </w:rPr>
            </w:pPr>
          </w:p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  <w:noProof/>
                <w:sz w:val="24"/>
              </w:rPr>
              <w:drawing>
                <wp:inline distT="0" distB="0" distL="114300" distR="114300">
                  <wp:extent cx="1203960" cy="636905"/>
                  <wp:effectExtent l="0" t="0" r="15240" b="10795"/>
                  <wp:docPr id="4" name="图片 3" descr="386c8995bbe778c712d8d45f2d497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86c8995bbe778c712d8d45f2d497a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CC72CE" w:rsidRDefault="00EB24A7"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尺寸：把杆总长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3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米，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2.5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米一套，白色烤漆立柱管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6.0cm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直径，实心钢升降内芯直径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3.5cm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，把杆直径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5.5cm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，圆润光滑，柔韧性好，不开裂，内含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2.5cm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弹簧实心锰钢。</w:t>
            </w:r>
          </w:p>
          <w:p w:rsidR="00CC72CE" w:rsidRDefault="00EB24A7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要求：实木材质（水曲柳），底座材质：配置两组全电镀升降调节立杆，三角撑架以及调节立杆烤漆处理，活动升降内芯为优质镀洛管。升降方式为碰珠插拔双锁，打膨胀螺丝固定地面调节高度：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80-120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厘米。</w:t>
            </w:r>
          </w:p>
        </w:tc>
        <w:tc>
          <w:tcPr>
            <w:tcW w:w="933" w:type="dxa"/>
            <w:noWrap/>
          </w:tcPr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EB24A7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3" w:type="dxa"/>
            <w:noWrap/>
          </w:tcPr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  <w:p w:rsidR="00CC72CE" w:rsidRDefault="00EB24A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12</w:t>
            </w:r>
          </w:p>
        </w:tc>
        <w:tc>
          <w:tcPr>
            <w:tcW w:w="987" w:type="dxa"/>
            <w:noWrap/>
          </w:tcPr>
          <w:p w:rsidR="008F48E0" w:rsidRDefault="008F48E0">
            <w:pPr>
              <w:rPr>
                <w:sz w:val="24"/>
                <w:szCs w:val="32"/>
              </w:rPr>
            </w:pPr>
          </w:p>
        </w:tc>
        <w:tc>
          <w:tcPr>
            <w:tcW w:w="1032" w:type="dxa"/>
          </w:tcPr>
          <w:p w:rsidR="00CC72CE" w:rsidRDefault="00CC72CE">
            <w:pPr>
              <w:ind w:firstLineChars="100" w:firstLine="240"/>
              <w:rPr>
                <w:sz w:val="24"/>
                <w:szCs w:val="32"/>
              </w:rPr>
            </w:pPr>
          </w:p>
        </w:tc>
      </w:tr>
      <w:tr w:rsidR="00CC72CE">
        <w:trPr>
          <w:trHeight w:val="5170"/>
        </w:trPr>
        <w:tc>
          <w:tcPr>
            <w:tcW w:w="690" w:type="dxa"/>
            <w:noWrap/>
          </w:tcPr>
          <w:p w:rsidR="00CC72CE" w:rsidRDefault="00CC72CE">
            <w:pPr>
              <w:ind w:firstLineChars="100" w:firstLine="211"/>
              <w:rPr>
                <w:b/>
                <w:bCs/>
              </w:rPr>
            </w:pPr>
          </w:p>
          <w:p w:rsidR="00CC72CE" w:rsidRDefault="00CC72CE">
            <w:pPr>
              <w:ind w:firstLineChars="100" w:firstLine="211"/>
              <w:rPr>
                <w:b/>
                <w:bCs/>
              </w:rPr>
            </w:pPr>
          </w:p>
          <w:p w:rsidR="00CC72CE" w:rsidRDefault="00CC72CE">
            <w:pPr>
              <w:ind w:firstLineChars="100" w:firstLine="211"/>
              <w:rPr>
                <w:b/>
                <w:bCs/>
              </w:rPr>
            </w:pPr>
          </w:p>
          <w:p w:rsidR="00CC72CE" w:rsidRDefault="00CC72CE">
            <w:pPr>
              <w:ind w:firstLineChars="100" w:firstLine="211"/>
              <w:rPr>
                <w:b/>
                <w:bCs/>
              </w:rPr>
            </w:pPr>
          </w:p>
          <w:p w:rsidR="00CC72CE" w:rsidRDefault="00CC72CE">
            <w:pPr>
              <w:ind w:firstLineChars="100" w:firstLine="211"/>
              <w:rPr>
                <w:b/>
                <w:bCs/>
              </w:rPr>
            </w:pPr>
          </w:p>
          <w:p w:rsidR="00CC72CE" w:rsidRDefault="00CC72CE">
            <w:pPr>
              <w:ind w:firstLineChars="100" w:firstLine="211"/>
              <w:rPr>
                <w:b/>
                <w:bCs/>
              </w:rPr>
            </w:pPr>
          </w:p>
          <w:p w:rsidR="00CC72CE" w:rsidRDefault="00EB24A7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2673" w:type="dxa"/>
            <w:noWrap/>
          </w:tcPr>
          <w:p w:rsidR="00CC72CE" w:rsidRDefault="00CC72CE">
            <w:pPr>
              <w:rPr>
                <w:b/>
                <w:bCs/>
              </w:rPr>
            </w:pPr>
          </w:p>
          <w:p w:rsidR="00CC72CE" w:rsidRDefault="00CC72CE">
            <w:pPr>
              <w:rPr>
                <w:b/>
                <w:bCs/>
              </w:rPr>
            </w:pPr>
          </w:p>
          <w:p w:rsidR="00CC72CE" w:rsidRDefault="00CC72CE">
            <w:pPr>
              <w:rPr>
                <w:b/>
                <w:bCs/>
              </w:rPr>
            </w:pPr>
          </w:p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舞蹈房镜子</w:t>
            </w:r>
          </w:p>
          <w:p w:rsidR="00CC72CE" w:rsidRDefault="00CC72CE">
            <w:pPr>
              <w:rPr>
                <w:b/>
                <w:bCs/>
              </w:rPr>
            </w:pPr>
          </w:p>
          <w:p w:rsidR="00CC72CE" w:rsidRDefault="00EB24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w:drawing>
                <wp:inline distT="0" distB="0" distL="114300" distR="114300">
                  <wp:extent cx="1203325" cy="1203325"/>
                  <wp:effectExtent l="0" t="0" r="15875" b="15875"/>
                  <wp:docPr id="6" name="图片 5" descr="3e5bfc5b52b1ed35f1f1061f2098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e5bfc5b52b1ed35f1f1061f2098a3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CC72CE" w:rsidRDefault="00EB24A7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铝合金包边，背面采用镀银技术，厚度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5mm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，中间直边连接，确保美观，含安装及调试；镜面基础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打磨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涮基膜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着平。</w:t>
            </w:r>
          </w:p>
          <w:p w:rsidR="00CC72CE" w:rsidRDefault="00EB24A7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、规格：单位尺寸：约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1800*800mm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（长深高）</w:t>
            </w:r>
          </w:p>
          <w:p w:rsidR="00CC72CE" w:rsidRDefault="00EB24A7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、材质：背面采用镀银技术，厚度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5mm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，防爆玻璃镜；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、粘合安装，金色边框；中间直边连接，确保美观，含安装及调试，镜面基础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打磨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涮基膜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着平；</w:t>
            </w:r>
          </w:p>
          <w:p w:rsidR="00CC72CE" w:rsidRDefault="00EB24A7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、具体样式可参看附件设计效果图</w:t>
            </w:r>
          </w:p>
          <w:p w:rsidR="00CC72CE" w:rsidRDefault="00EB24A7">
            <w:pPr>
              <w:ind w:left="105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、含运输及安装</w:t>
            </w:r>
          </w:p>
        </w:tc>
        <w:tc>
          <w:tcPr>
            <w:tcW w:w="933" w:type="dxa"/>
            <w:noWrap/>
          </w:tcPr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CC72CE">
            <w:pPr>
              <w:jc w:val="center"/>
            </w:pPr>
          </w:p>
          <w:p w:rsidR="00CC72CE" w:rsidRDefault="00EB24A7">
            <w:pPr>
              <w:jc w:val="center"/>
            </w:pPr>
            <w:r>
              <w:rPr>
                <w:rFonts w:hint="eastAsia"/>
              </w:rPr>
              <w:t>平方米</w:t>
            </w:r>
          </w:p>
        </w:tc>
        <w:tc>
          <w:tcPr>
            <w:tcW w:w="813" w:type="dxa"/>
            <w:noWrap/>
          </w:tcPr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CC72CE">
            <w:pPr>
              <w:rPr>
                <w:sz w:val="24"/>
                <w:szCs w:val="32"/>
              </w:rPr>
            </w:pPr>
          </w:p>
          <w:p w:rsidR="00CC72CE" w:rsidRDefault="00EB24A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987" w:type="dxa"/>
            <w:noWrap/>
          </w:tcPr>
          <w:p w:rsidR="00CC72CE" w:rsidRDefault="00CC72CE">
            <w:pPr>
              <w:jc w:val="left"/>
            </w:pPr>
          </w:p>
        </w:tc>
        <w:tc>
          <w:tcPr>
            <w:tcW w:w="1032" w:type="dxa"/>
            <w:noWrap/>
          </w:tcPr>
          <w:p w:rsidR="00CC72CE" w:rsidRDefault="00CC72CE">
            <w:pPr>
              <w:jc w:val="left"/>
            </w:pPr>
          </w:p>
        </w:tc>
      </w:tr>
      <w:tr w:rsidR="00EB24A7" w:rsidTr="00DE59F0">
        <w:trPr>
          <w:trHeight w:val="488"/>
        </w:trPr>
        <w:tc>
          <w:tcPr>
            <w:tcW w:w="9588" w:type="dxa"/>
            <w:gridSpan w:val="6"/>
            <w:noWrap/>
          </w:tcPr>
          <w:p w:rsidR="00EB24A7" w:rsidRDefault="00EB24A7" w:rsidP="00EB24A7">
            <w:pPr>
              <w:jc w:val="center"/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032" w:type="dxa"/>
            <w:noWrap/>
          </w:tcPr>
          <w:p w:rsidR="00EB24A7" w:rsidRDefault="00EB24A7">
            <w:pPr>
              <w:jc w:val="left"/>
            </w:pPr>
          </w:p>
        </w:tc>
      </w:tr>
    </w:tbl>
    <w:p w:rsidR="00CC72CE" w:rsidRDefault="00CC72CE"/>
    <w:sectPr w:rsidR="00CC72CE" w:rsidSect="0024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9F0A5"/>
    <w:multiLevelType w:val="singleLevel"/>
    <w:tmpl w:val="BBD9F0A5"/>
    <w:lvl w:ilvl="0">
      <w:start w:val="1"/>
      <w:numFmt w:val="decimal"/>
      <w:suff w:val="nothing"/>
      <w:lvlText w:val="%1、"/>
      <w:lvlJc w:val="left"/>
    </w:lvl>
  </w:abstractNum>
  <w:abstractNum w:abstractNumId="1">
    <w:nsid w:val="5A62781D"/>
    <w:multiLevelType w:val="singleLevel"/>
    <w:tmpl w:val="5A6278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hNDljOTA3NGJiZTQwZDk2ZGY5NGRmMTgwNWM3NTQifQ=="/>
  </w:docVars>
  <w:rsids>
    <w:rsidRoot w:val="00A84DFD"/>
    <w:rsid w:val="000532C8"/>
    <w:rsid w:val="0016116E"/>
    <w:rsid w:val="002020CE"/>
    <w:rsid w:val="00236393"/>
    <w:rsid w:val="00241067"/>
    <w:rsid w:val="002E22BD"/>
    <w:rsid w:val="00364D87"/>
    <w:rsid w:val="003B4464"/>
    <w:rsid w:val="005928C4"/>
    <w:rsid w:val="00731531"/>
    <w:rsid w:val="008A1A5E"/>
    <w:rsid w:val="008E367F"/>
    <w:rsid w:val="008F48E0"/>
    <w:rsid w:val="009B11AB"/>
    <w:rsid w:val="009D555E"/>
    <w:rsid w:val="00A73669"/>
    <w:rsid w:val="00A84DFD"/>
    <w:rsid w:val="00AB5902"/>
    <w:rsid w:val="00B74B74"/>
    <w:rsid w:val="00BA529D"/>
    <w:rsid w:val="00C7210F"/>
    <w:rsid w:val="00CC72CE"/>
    <w:rsid w:val="00EB24A7"/>
    <w:rsid w:val="00EF7032"/>
    <w:rsid w:val="00F02707"/>
    <w:rsid w:val="00F245EE"/>
    <w:rsid w:val="01D538F8"/>
    <w:rsid w:val="02226FAC"/>
    <w:rsid w:val="036D28B4"/>
    <w:rsid w:val="037A0CE5"/>
    <w:rsid w:val="03DF1EB4"/>
    <w:rsid w:val="04175A93"/>
    <w:rsid w:val="057902D9"/>
    <w:rsid w:val="05BA5733"/>
    <w:rsid w:val="060D67CB"/>
    <w:rsid w:val="07817483"/>
    <w:rsid w:val="07C3370E"/>
    <w:rsid w:val="084D0F58"/>
    <w:rsid w:val="08711B6E"/>
    <w:rsid w:val="08CE7050"/>
    <w:rsid w:val="098175B4"/>
    <w:rsid w:val="09A07322"/>
    <w:rsid w:val="0AFC11DA"/>
    <w:rsid w:val="0B374522"/>
    <w:rsid w:val="0B9C3F94"/>
    <w:rsid w:val="0BBC7CD2"/>
    <w:rsid w:val="0BCC424E"/>
    <w:rsid w:val="0BD61E90"/>
    <w:rsid w:val="0D4B5661"/>
    <w:rsid w:val="0EDA3ADB"/>
    <w:rsid w:val="0F4B08AB"/>
    <w:rsid w:val="0F7D3627"/>
    <w:rsid w:val="105F4028"/>
    <w:rsid w:val="10855F4A"/>
    <w:rsid w:val="11A57847"/>
    <w:rsid w:val="12193AAE"/>
    <w:rsid w:val="13E22122"/>
    <w:rsid w:val="15336DFA"/>
    <w:rsid w:val="15474D46"/>
    <w:rsid w:val="15567E5A"/>
    <w:rsid w:val="15CC66A1"/>
    <w:rsid w:val="15FF6367"/>
    <w:rsid w:val="16B25A16"/>
    <w:rsid w:val="17DB2585"/>
    <w:rsid w:val="19106403"/>
    <w:rsid w:val="1ADF0577"/>
    <w:rsid w:val="1D801C31"/>
    <w:rsid w:val="1F8D3804"/>
    <w:rsid w:val="1FD91D00"/>
    <w:rsid w:val="21384093"/>
    <w:rsid w:val="21B83A08"/>
    <w:rsid w:val="21D72954"/>
    <w:rsid w:val="21E5387D"/>
    <w:rsid w:val="224E1529"/>
    <w:rsid w:val="229A37FF"/>
    <w:rsid w:val="22DB78DD"/>
    <w:rsid w:val="233063FB"/>
    <w:rsid w:val="244504F7"/>
    <w:rsid w:val="26432EAA"/>
    <w:rsid w:val="26C9345D"/>
    <w:rsid w:val="279F3713"/>
    <w:rsid w:val="27C314BD"/>
    <w:rsid w:val="283E2079"/>
    <w:rsid w:val="2A802F0D"/>
    <w:rsid w:val="2ADB5D2C"/>
    <w:rsid w:val="2AEB17BD"/>
    <w:rsid w:val="2C83613E"/>
    <w:rsid w:val="2CD07E96"/>
    <w:rsid w:val="2D275B2E"/>
    <w:rsid w:val="2D6A70F8"/>
    <w:rsid w:val="2D72787A"/>
    <w:rsid w:val="2F327502"/>
    <w:rsid w:val="2FEE48E7"/>
    <w:rsid w:val="30041C4E"/>
    <w:rsid w:val="30533F6E"/>
    <w:rsid w:val="315679FF"/>
    <w:rsid w:val="316F17A0"/>
    <w:rsid w:val="323D4800"/>
    <w:rsid w:val="325454D5"/>
    <w:rsid w:val="329223BD"/>
    <w:rsid w:val="32C77F74"/>
    <w:rsid w:val="34D126EC"/>
    <w:rsid w:val="364F627D"/>
    <w:rsid w:val="36C356E2"/>
    <w:rsid w:val="36D62109"/>
    <w:rsid w:val="371A09D2"/>
    <w:rsid w:val="376C4F8C"/>
    <w:rsid w:val="386B28F6"/>
    <w:rsid w:val="399E236B"/>
    <w:rsid w:val="39E43DC5"/>
    <w:rsid w:val="3AC869F4"/>
    <w:rsid w:val="3B5456D1"/>
    <w:rsid w:val="3C971923"/>
    <w:rsid w:val="3D2642D0"/>
    <w:rsid w:val="3D9319F1"/>
    <w:rsid w:val="3E8D3446"/>
    <w:rsid w:val="3ECB1DC0"/>
    <w:rsid w:val="3EDA2827"/>
    <w:rsid w:val="3FF016A6"/>
    <w:rsid w:val="4014414F"/>
    <w:rsid w:val="410A1DB7"/>
    <w:rsid w:val="42227E15"/>
    <w:rsid w:val="4336310B"/>
    <w:rsid w:val="43B253F6"/>
    <w:rsid w:val="44D9601F"/>
    <w:rsid w:val="44E50EE6"/>
    <w:rsid w:val="46103A81"/>
    <w:rsid w:val="46120A74"/>
    <w:rsid w:val="46345E62"/>
    <w:rsid w:val="46EF6F8D"/>
    <w:rsid w:val="47147B0D"/>
    <w:rsid w:val="47782EFF"/>
    <w:rsid w:val="47C919B9"/>
    <w:rsid w:val="4A036897"/>
    <w:rsid w:val="4AE42916"/>
    <w:rsid w:val="4C0F35D2"/>
    <w:rsid w:val="4DA326D4"/>
    <w:rsid w:val="4E43453D"/>
    <w:rsid w:val="510425AE"/>
    <w:rsid w:val="51063CEB"/>
    <w:rsid w:val="525B7E1D"/>
    <w:rsid w:val="52BE7978"/>
    <w:rsid w:val="54CC1F1C"/>
    <w:rsid w:val="553E0CEA"/>
    <w:rsid w:val="5622244C"/>
    <w:rsid w:val="577929D4"/>
    <w:rsid w:val="57C100EB"/>
    <w:rsid w:val="57E72E4A"/>
    <w:rsid w:val="59931868"/>
    <w:rsid w:val="5A042160"/>
    <w:rsid w:val="5B2F5728"/>
    <w:rsid w:val="5C7C2F83"/>
    <w:rsid w:val="5C954F7D"/>
    <w:rsid w:val="5D5706F2"/>
    <w:rsid w:val="5D6543EE"/>
    <w:rsid w:val="5D6865A8"/>
    <w:rsid w:val="5F1F37B6"/>
    <w:rsid w:val="5F9D057C"/>
    <w:rsid w:val="5FF946E6"/>
    <w:rsid w:val="60E6230A"/>
    <w:rsid w:val="60F02006"/>
    <w:rsid w:val="617E5922"/>
    <w:rsid w:val="61C56E22"/>
    <w:rsid w:val="61F65541"/>
    <w:rsid w:val="62792600"/>
    <w:rsid w:val="62EC3BD0"/>
    <w:rsid w:val="62FA31E4"/>
    <w:rsid w:val="63E018D1"/>
    <w:rsid w:val="648B1AD3"/>
    <w:rsid w:val="64D81563"/>
    <w:rsid w:val="6532379A"/>
    <w:rsid w:val="65B86B58"/>
    <w:rsid w:val="66341D0E"/>
    <w:rsid w:val="66887883"/>
    <w:rsid w:val="66C53C86"/>
    <w:rsid w:val="671812FC"/>
    <w:rsid w:val="67CD63BE"/>
    <w:rsid w:val="67D817B0"/>
    <w:rsid w:val="694C025D"/>
    <w:rsid w:val="69567B1D"/>
    <w:rsid w:val="69B605A9"/>
    <w:rsid w:val="69DE3DEE"/>
    <w:rsid w:val="6A446FDE"/>
    <w:rsid w:val="6A6E2984"/>
    <w:rsid w:val="6AD869E6"/>
    <w:rsid w:val="6C130537"/>
    <w:rsid w:val="6DAF5DA1"/>
    <w:rsid w:val="6DB4666E"/>
    <w:rsid w:val="6DD80D8D"/>
    <w:rsid w:val="6E251EBD"/>
    <w:rsid w:val="6F002F38"/>
    <w:rsid w:val="6F1B3FEA"/>
    <w:rsid w:val="6F44464C"/>
    <w:rsid w:val="6FC32599"/>
    <w:rsid w:val="6FD808A4"/>
    <w:rsid w:val="700040D6"/>
    <w:rsid w:val="701058A8"/>
    <w:rsid w:val="701E4F19"/>
    <w:rsid w:val="706C685F"/>
    <w:rsid w:val="708D4490"/>
    <w:rsid w:val="70E20809"/>
    <w:rsid w:val="716024DB"/>
    <w:rsid w:val="72706ED5"/>
    <w:rsid w:val="732C1547"/>
    <w:rsid w:val="74326B71"/>
    <w:rsid w:val="74F3074B"/>
    <w:rsid w:val="754425A4"/>
    <w:rsid w:val="78570929"/>
    <w:rsid w:val="792737ED"/>
    <w:rsid w:val="7AFD2F72"/>
    <w:rsid w:val="7C01712E"/>
    <w:rsid w:val="7CBE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41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41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410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1067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2410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410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EB24A7"/>
    <w:rPr>
      <w:sz w:val="18"/>
      <w:szCs w:val="18"/>
    </w:rPr>
  </w:style>
  <w:style w:type="character" w:customStyle="1" w:styleId="Char1">
    <w:name w:val="批注框文本 Char"/>
    <w:basedOn w:val="a0"/>
    <w:link w:val="a7"/>
    <w:rsid w:val="00EB24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7617-6486-49C2-80AB-354D0C4B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孙禺慧的iPhone</dc:creator>
  <cp:lastModifiedBy>Administrator</cp:lastModifiedBy>
  <cp:revision>3</cp:revision>
  <dcterms:created xsi:type="dcterms:W3CDTF">2022-08-25T02:55:00Z</dcterms:created>
  <dcterms:modified xsi:type="dcterms:W3CDTF">2022-08-25T07:47:00Z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89DECD22012744DA89BFDAF2409CD5C1</vt:lpwstr>
  </property>
</Properties>
</file>