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4B" w:rsidRPr="00402AE7" w:rsidRDefault="00402AE7" w:rsidP="00402AE7">
      <w:pPr>
        <w:widowControl/>
        <w:spacing w:line="400" w:lineRule="atLeast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 w:rsidRPr="00402AE7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2019年桐城师专图书馆过期报刊装订需求</w:t>
      </w:r>
    </w:p>
    <w:p w:rsidR="00402AE7" w:rsidRDefault="00402AE7" w:rsidP="00402AE7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hint="eastAsia"/>
          <w:b/>
          <w:snapToGrid w:val="0"/>
          <w:sz w:val="24"/>
        </w:rPr>
      </w:pPr>
    </w:p>
    <w:p w:rsidR="00110F4B" w:rsidRPr="00402AE7" w:rsidRDefault="00402AE7" w:rsidP="00402AE7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napToGrid w:val="0"/>
          <w:sz w:val="24"/>
        </w:rPr>
      </w:pPr>
      <w:r w:rsidRPr="00402AE7">
        <w:rPr>
          <w:rFonts w:asciiTheme="minorEastAsia" w:hAnsiTheme="minorEastAsia" w:hint="eastAsia"/>
          <w:b/>
          <w:snapToGrid w:val="0"/>
          <w:sz w:val="24"/>
        </w:rPr>
        <w:t>一、</w:t>
      </w:r>
      <w:r w:rsidR="000B132C" w:rsidRPr="00402AE7">
        <w:rPr>
          <w:rFonts w:asciiTheme="minorEastAsia" w:hAnsiTheme="minorEastAsia" w:hint="eastAsia"/>
          <w:b/>
          <w:snapToGrid w:val="0"/>
          <w:sz w:val="24"/>
        </w:rPr>
        <w:t>按标准要求装订</w:t>
      </w:r>
      <w:proofErr w:type="gramStart"/>
      <w:r w:rsidR="000B132C" w:rsidRPr="00402AE7">
        <w:rPr>
          <w:rFonts w:asciiTheme="minorEastAsia" w:hAnsiTheme="minorEastAsia" w:hint="eastAsia"/>
          <w:b/>
          <w:snapToGrid w:val="0"/>
          <w:sz w:val="24"/>
        </w:rPr>
        <w:t>2019年过刊过</w:t>
      </w:r>
      <w:proofErr w:type="gramEnd"/>
      <w:r w:rsidR="000B132C" w:rsidRPr="00402AE7">
        <w:rPr>
          <w:rFonts w:asciiTheme="minorEastAsia" w:hAnsiTheme="minorEastAsia" w:hint="eastAsia"/>
          <w:b/>
          <w:snapToGrid w:val="0"/>
          <w:sz w:val="24"/>
        </w:rPr>
        <w:t>报：</w:t>
      </w:r>
    </w:p>
    <w:p w:rsidR="00110F4B" w:rsidRPr="00402AE7" w:rsidRDefault="000B132C" w:rsidP="00402AE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napToGrid w:val="0"/>
          <w:sz w:val="24"/>
        </w:rPr>
      </w:pPr>
      <w:r w:rsidRPr="00402AE7">
        <w:rPr>
          <w:rFonts w:asciiTheme="minorEastAsia" w:hAnsiTheme="minorEastAsia" w:hint="eastAsia"/>
          <w:snapToGrid w:val="0"/>
          <w:sz w:val="24"/>
        </w:rPr>
        <w:t>2019年过刊（约500种）</w:t>
      </w:r>
    </w:p>
    <w:p w:rsidR="00110F4B" w:rsidRPr="00402AE7" w:rsidRDefault="000B132C" w:rsidP="00402AE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napToGrid w:val="0"/>
          <w:sz w:val="24"/>
        </w:rPr>
      </w:pPr>
      <w:r w:rsidRPr="00402AE7">
        <w:rPr>
          <w:rFonts w:asciiTheme="minorEastAsia" w:hAnsiTheme="minorEastAsia" w:hint="eastAsia"/>
          <w:snapToGrid w:val="0"/>
          <w:sz w:val="24"/>
        </w:rPr>
        <w:t>2019年过报（约20种）</w:t>
      </w:r>
    </w:p>
    <w:p w:rsidR="00110F4B" w:rsidRPr="00402AE7" w:rsidRDefault="00402AE7" w:rsidP="00402AE7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402AE7">
        <w:rPr>
          <w:rFonts w:asciiTheme="minorEastAsia" w:hAnsiTheme="minorEastAsia" w:hint="eastAsia"/>
          <w:b/>
          <w:sz w:val="24"/>
        </w:rPr>
        <w:t>二</w:t>
      </w:r>
      <w:r w:rsidR="000B132C" w:rsidRPr="00402AE7">
        <w:rPr>
          <w:rFonts w:asciiTheme="minorEastAsia" w:hAnsiTheme="minorEastAsia" w:hint="eastAsia"/>
          <w:b/>
          <w:sz w:val="24"/>
        </w:rPr>
        <w:t>、服务与质量要求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402AE7">
        <w:rPr>
          <w:rFonts w:asciiTheme="minorEastAsia" w:hAnsiTheme="minorEastAsia" w:hint="eastAsia"/>
          <w:b/>
          <w:sz w:val="24"/>
        </w:rPr>
        <w:t>（一）服务要求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1、中标人需严格按照招标项目内容中的物品进行装订,装订后需在期刊合订本的扉页中下方贴条形码，保证同种期刊在一起并按顺序贴上连续条形码，在扉页正中加盖我校的馆藏章。在期刊合订本过程中须保证期刊原有磁条完好，否则中标方重新在期刊合订本中加贴磁条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2、关于材料：装订必须采用环保型材料加工，并提供质量环保检测报告。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3、关于送装：中标人须免费派技术人员到用户处协助下架、捆绑、清点、送装，填写装订单一式两份，设置流水号（每种期刊按先后顺序给流水号），中标方和图书馆期刊部各持一份，流水号以当批装订号为限，按文种各从1编号，以便经办人查找和验收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4、中标人必须提供良好的售后服务，货品必须实行“三包”：货物若有丢失、缺页、错切书刊内容、霉变现象，中标人必须按此种期刊的全年价格的5倍赔偿；一年内封面书脊字模糊、书壳破裂、刊名卷期年月分类号印错、装订错误等，中标方必须免费修复；如非中标方造成的装订错误，中标方提供修复，按修复价格收取费用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402AE7">
        <w:rPr>
          <w:rFonts w:asciiTheme="minorEastAsia" w:hAnsiTheme="minorEastAsia" w:hint="eastAsia"/>
          <w:b/>
          <w:sz w:val="24"/>
        </w:rPr>
        <w:t>（二）装订质量要求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402AE7">
        <w:rPr>
          <w:rFonts w:asciiTheme="minorEastAsia" w:hAnsiTheme="minorEastAsia" w:cs="Calibri"/>
          <w:b/>
          <w:sz w:val="24"/>
        </w:rPr>
        <w:t>①</w:t>
      </w:r>
      <w:r w:rsidRPr="00402AE7">
        <w:rPr>
          <w:rFonts w:asciiTheme="minorEastAsia" w:hAnsiTheme="minorEastAsia" w:hint="eastAsia"/>
          <w:b/>
          <w:sz w:val="24"/>
        </w:rPr>
        <w:t>刊物：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1、关于材料、书面、书脊标注：封皮用250克粉红色皮纹纸，书脊和封面均要求打印期刊名称、年、起止卷期。刊名标注：期刊刊名按刊名页的刊名照录；如有正刊名和分辑刊名，一般都要标注，分辑刊名用比正刊名小一号字体，且与正刊名之间有间隔；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2、合理分配</w:t>
      </w:r>
      <w:proofErr w:type="gramStart"/>
      <w:r w:rsidRPr="00402AE7">
        <w:rPr>
          <w:rFonts w:asciiTheme="minorEastAsia" w:hAnsiTheme="minorEastAsia" w:hint="eastAsia"/>
          <w:sz w:val="24"/>
        </w:rPr>
        <w:t>装订过刊的</w:t>
      </w:r>
      <w:proofErr w:type="gramEnd"/>
      <w:r w:rsidRPr="00402AE7">
        <w:rPr>
          <w:rFonts w:asciiTheme="minorEastAsia" w:hAnsiTheme="minorEastAsia" w:hint="eastAsia"/>
          <w:sz w:val="24"/>
        </w:rPr>
        <w:t>册数，</w:t>
      </w:r>
      <w:proofErr w:type="gramStart"/>
      <w:r w:rsidRPr="00402AE7">
        <w:rPr>
          <w:rFonts w:asciiTheme="minorEastAsia" w:hAnsiTheme="minorEastAsia"/>
          <w:sz w:val="24"/>
        </w:rPr>
        <w:t>过刊合订本</w:t>
      </w:r>
      <w:proofErr w:type="gramEnd"/>
      <w:r w:rsidRPr="00402AE7">
        <w:rPr>
          <w:rFonts w:asciiTheme="minorEastAsia" w:hAnsiTheme="minorEastAsia"/>
          <w:sz w:val="24"/>
        </w:rPr>
        <w:t>厚度</w:t>
      </w:r>
      <w:r w:rsidRPr="00402AE7">
        <w:rPr>
          <w:rFonts w:asciiTheme="minorEastAsia" w:hAnsiTheme="minorEastAsia" w:hint="eastAsia"/>
          <w:sz w:val="24"/>
        </w:rPr>
        <w:t>约3cm厚度，注意刊物的连续性，装订时，尽量将上半月、下半月或上旬、中旬、下旬装订在一个合订</w:t>
      </w:r>
      <w:r w:rsidRPr="00402AE7">
        <w:rPr>
          <w:rFonts w:asciiTheme="minorEastAsia" w:hAnsiTheme="minorEastAsia" w:hint="eastAsia"/>
          <w:sz w:val="24"/>
        </w:rPr>
        <w:lastRenderedPageBreak/>
        <w:t>本里。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3、报纸采用平装，用环保牛皮纸做封面、封底，内环衬用80克双胶。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lang w:bidi="ar"/>
        </w:rPr>
      </w:pPr>
      <w:r w:rsidRPr="00402AE7">
        <w:rPr>
          <w:rFonts w:asciiTheme="minorEastAsia" w:hAnsiTheme="minorEastAsia" w:hint="eastAsia"/>
          <w:sz w:val="24"/>
        </w:rPr>
        <w:t>4、装订本均须在封面、封底前后加衬页一张。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5、</w:t>
      </w:r>
      <w:r w:rsidRPr="00402AE7">
        <w:rPr>
          <w:rFonts w:asciiTheme="minorEastAsia" w:hAnsiTheme="minorEastAsia"/>
          <w:sz w:val="24"/>
        </w:rPr>
        <w:t>使用白乳胶粘贴书脊，主要在书脊或</w:t>
      </w:r>
      <w:proofErr w:type="gramStart"/>
      <w:r w:rsidRPr="00402AE7">
        <w:rPr>
          <w:rFonts w:asciiTheme="minorEastAsia" w:hAnsiTheme="minorEastAsia"/>
          <w:sz w:val="24"/>
        </w:rPr>
        <w:t>书缝间刷</w:t>
      </w:r>
      <w:proofErr w:type="gramEnd"/>
      <w:r w:rsidRPr="00402AE7">
        <w:rPr>
          <w:rFonts w:asciiTheme="minorEastAsia" w:hAnsiTheme="minorEastAsia"/>
          <w:sz w:val="24"/>
        </w:rPr>
        <w:t>胶水。选用尺寸大小与书刊大小相当的牛皮纸</w:t>
      </w:r>
      <w:r w:rsidRPr="00402AE7">
        <w:rPr>
          <w:rFonts w:asciiTheme="minorEastAsia" w:hAnsiTheme="minorEastAsia" w:hint="eastAsia"/>
          <w:sz w:val="24"/>
        </w:rPr>
        <w:t>，不可</w:t>
      </w:r>
      <w:r w:rsidRPr="00402AE7">
        <w:rPr>
          <w:rFonts w:asciiTheme="minorEastAsia" w:hAnsiTheme="minorEastAsia"/>
          <w:sz w:val="24"/>
        </w:rPr>
        <w:t>剪去书脊使合订本的书脊平齐，尽量保持书刊原来的面貌。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402AE7">
        <w:rPr>
          <w:rFonts w:asciiTheme="minorEastAsia" w:hAnsiTheme="minorEastAsia" w:cs="Calibri"/>
          <w:b/>
          <w:sz w:val="24"/>
        </w:rPr>
        <w:t>②</w:t>
      </w:r>
      <w:r w:rsidRPr="00402AE7">
        <w:rPr>
          <w:rFonts w:asciiTheme="minorEastAsia" w:hAnsiTheme="minorEastAsia" w:hint="eastAsia"/>
          <w:b/>
          <w:sz w:val="24"/>
        </w:rPr>
        <w:t>报纸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1、关于材料、书面、书脊标注：封皮用157克白色铜板纸；正面和书脊印（或粘贴）报纸名称、年份和</w:t>
      </w:r>
      <w:proofErr w:type="gramStart"/>
      <w:r w:rsidRPr="00402AE7">
        <w:rPr>
          <w:rFonts w:asciiTheme="minorEastAsia" w:hAnsiTheme="minorEastAsia" w:hint="eastAsia"/>
          <w:sz w:val="24"/>
        </w:rPr>
        <w:t>起止报</w:t>
      </w:r>
      <w:proofErr w:type="gramEnd"/>
      <w:r w:rsidRPr="00402AE7">
        <w:rPr>
          <w:rFonts w:asciiTheme="minorEastAsia" w:hAnsiTheme="minorEastAsia" w:hint="eastAsia"/>
          <w:sz w:val="24"/>
        </w:rPr>
        <w:t>期。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2、按报纸类别装订；日报按月，其余报纸按季度、半年或一年装订成册；按日期、月份、或报期顺序装订成册。同种报纸不重复装订。</w:t>
      </w:r>
    </w:p>
    <w:p w:rsidR="00110F4B" w:rsidRPr="00402AE7" w:rsidRDefault="000B132C" w:rsidP="00402A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AE7">
        <w:rPr>
          <w:rFonts w:asciiTheme="minorEastAsia" w:hAnsiTheme="minorEastAsia" w:hint="eastAsia"/>
          <w:sz w:val="24"/>
        </w:rPr>
        <w:t>3、要求报纸内线订、封面胶订。</w:t>
      </w:r>
      <w:bookmarkStart w:id="0" w:name="_GoBack"/>
      <w:bookmarkEnd w:id="0"/>
    </w:p>
    <w:sectPr w:rsidR="00110F4B" w:rsidRPr="00402AE7">
      <w:pgSz w:w="11906" w:h="16838"/>
      <w:pgMar w:top="1440" w:right="1800" w:bottom="1440" w:left="2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20" w:rsidRDefault="005A6020" w:rsidP="00402AE7">
      <w:r>
        <w:separator/>
      </w:r>
    </w:p>
  </w:endnote>
  <w:endnote w:type="continuationSeparator" w:id="0">
    <w:p w:rsidR="005A6020" w:rsidRDefault="005A6020" w:rsidP="0040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_x000B__x000C_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20" w:rsidRDefault="005A6020" w:rsidP="00402AE7">
      <w:r>
        <w:separator/>
      </w:r>
    </w:p>
  </w:footnote>
  <w:footnote w:type="continuationSeparator" w:id="0">
    <w:p w:rsidR="005A6020" w:rsidRDefault="005A6020" w:rsidP="0040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6E"/>
    <w:rsid w:val="000B132C"/>
    <w:rsid w:val="00110F4B"/>
    <w:rsid w:val="00274D54"/>
    <w:rsid w:val="00402AE7"/>
    <w:rsid w:val="0057407A"/>
    <w:rsid w:val="00574F58"/>
    <w:rsid w:val="005A6020"/>
    <w:rsid w:val="007313EE"/>
    <w:rsid w:val="008645FF"/>
    <w:rsid w:val="00B945CE"/>
    <w:rsid w:val="00DB3CCF"/>
    <w:rsid w:val="00DD736E"/>
    <w:rsid w:val="027F0F7C"/>
    <w:rsid w:val="049D3A87"/>
    <w:rsid w:val="04D92DCC"/>
    <w:rsid w:val="0630706E"/>
    <w:rsid w:val="068A17AC"/>
    <w:rsid w:val="08582204"/>
    <w:rsid w:val="08811CC5"/>
    <w:rsid w:val="0CAC7C51"/>
    <w:rsid w:val="0DD23338"/>
    <w:rsid w:val="10BE1244"/>
    <w:rsid w:val="11C01BCC"/>
    <w:rsid w:val="1269766C"/>
    <w:rsid w:val="146F2730"/>
    <w:rsid w:val="148C0006"/>
    <w:rsid w:val="149B3252"/>
    <w:rsid w:val="153578D4"/>
    <w:rsid w:val="15A179D5"/>
    <w:rsid w:val="15BC46F3"/>
    <w:rsid w:val="1CE76D03"/>
    <w:rsid w:val="1DAC4461"/>
    <w:rsid w:val="2001521A"/>
    <w:rsid w:val="25B63C59"/>
    <w:rsid w:val="2A251F7B"/>
    <w:rsid w:val="305A29F8"/>
    <w:rsid w:val="324C61AF"/>
    <w:rsid w:val="339179DA"/>
    <w:rsid w:val="35253EC5"/>
    <w:rsid w:val="38D7705C"/>
    <w:rsid w:val="3FC76461"/>
    <w:rsid w:val="41DA30EC"/>
    <w:rsid w:val="475B055D"/>
    <w:rsid w:val="4EDF6BC3"/>
    <w:rsid w:val="5C444EA4"/>
    <w:rsid w:val="5EA97C43"/>
    <w:rsid w:val="5FB3380B"/>
    <w:rsid w:val="62486E7E"/>
    <w:rsid w:val="66F46DAF"/>
    <w:rsid w:val="67AA317B"/>
    <w:rsid w:val="67B9545F"/>
    <w:rsid w:val="68DE06EB"/>
    <w:rsid w:val="6C173788"/>
    <w:rsid w:val="6C375221"/>
    <w:rsid w:val="6D5B4A32"/>
    <w:rsid w:val="6FD56D1D"/>
    <w:rsid w:val="71D01B81"/>
    <w:rsid w:val="737D2862"/>
    <w:rsid w:val="74ED55CC"/>
    <w:rsid w:val="78206D0C"/>
    <w:rsid w:val="7BA96968"/>
    <w:rsid w:val="7F72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样式1"/>
    <w:basedOn w:val="a"/>
  </w:style>
  <w:style w:type="paragraph" w:customStyle="1" w:styleId="p9">
    <w:name w:val="p9"/>
    <w:basedOn w:val="a"/>
    <w:qFormat/>
    <w:pPr>
      <w:widowControl/>
      <w:spacing w:before="100" w:beforeAutospacing="1" w:after="100" w:afterAutospacing="1"/>
      <w:jc w:val="left"/>
    </w:pPr>
    <w:rPr>
      <w:rFonts w:ascii="_x000B__x000C_" w:eastAsia="Arial Unicode MS" w:hAnsi="_x000B__x000C_" w:cs="Arial Unicode MS"/>
      <w:color w:val="000000"/>
      <w:kern w:val="0"/>
      <w:sz w:val="18"/>
      <w:szCs w:val="18"/>
    </w:rPr>
  </w:style>
  <w:style w:type="paragraph" w:styleId="a4">
    <w:name w:val="header"/>
    <w:basedOn w:val="a"/>
    <w:link w:val="Char"/>
    <w:rsid w:val="0040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2A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0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2A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样式1"/>
    <w:basedOn w:val="a"/>
  </w:style>
  <w:style w:type="paragraph" w:customStyle="1" w:styleId="p9">
    <w:name w:val="p9"/>
    <w:basedOn w:val="a"/>
    <w:qFormat/>
    <w:pPr>
      <w:widowControl/>
      <w:spacing w:before="100" w:beforeAutospacing="1" w:after="100" w:afterAutospacing="1"/>
      <w:jc w:val="left"/>
    </w:pPr>
    <w:rPr>
      <w:rFonts w:ascii="_x000B__x000C_" w:eastAsia="Arial Unicode MS" w:hAnsi="_x000B__x000C_" w:cs="Arial Unicode MS"/>
      <w:color w:val="000000"/>
      <w:kern w:val="0"/>
      <w:sz w:val="18"/>
      <w:szCs w:val="18"/>
    </w:rPr>
  </w:style>
  <w:style w:type="paragraph" w:styleId="a4">
    <w:name w:val="header"/>
    <w:basedOn w:val="a"/>
    <w:link w:val="Char"/>
    <w:rsid w:val="0040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2A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0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2A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825</Characters>
  <Application>Microsoft Office Word</Application>
  <DocSecurity>0</DocSecurity>
  <Lines>6</Lines>
  <Paragraphs>1</Paragraphs>
  <ScaleCrop>false</ScaleCrop>
  <Company>桐城师范高等专科学校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tcsft</dc:creator>
  <cp:lastModifiedBy>总务处</cp:lastModifiedBy>
  <cp:revision>3</cp:revision>
  <cp:lastPrinted>2020-06-04T08:12:00Z</cp:lastPrinted>
  <dcterms:created xsi:type="dcterms:W3CDTF">2020-06-23T08:24:00Z</dcterms:created>
  <dcterms:modified xsi:type="dcterms:W3CDTF">2020-06-23T08:35:00Z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