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830B7" w:rsidP="005830B7">
      <w:pPr>
        <w:spacing w:line="220" w:lineRule="atLeast"/>
        <w:jc w:val="center"/>
        <w:rPr>
          <w:rFonts w:asciiTheme="minorEastAsia" w:eastAsiaTheme="minorEastAsia" w:hAnsiTheme="minorEastAsia" w:hint="eastAsia"/>
          <w:sz w:val="24"/>
        </w:rPr>
      </w:pPr>
      <w:r w:rsidRPr="005830B7">
        <w:rPr>
          <w:rFonts w:asciiTheme="minorEastAsia" w:eastAsiaTheme="minorEastAsia" w:hAnsiTheme="minorEastAsia" w:hint="eastAsia"/>
          <w:sz w:val="24"/>
        </w:rPr>
        <w:t>石凤伟为学员做“学前儿童语言教育活动设计与指导”主题讲座</w:t>
      </w:r>
    </w:p>
    <w:p w:rsidR="005830B7" w:rsidRDefault="003E1CA0" w:rsidP="001754DA">
      <w:pPr>
        <w:spacing w:after="0"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11月10日上午，桐城师专学前教育系石凤伟老师咋毓秀楼122教室为学员做</w:t>
      </w:r>
      <w:r w:rsidRPr="005830B7">
        <w:rPr>
          <w:rFonts w:asciiTheme="minorEastAsia" w:eastAsiaTheme="minorEastAsia" w:hAnsiTheme="minorEastAsia" w:hint="eastAsia"/>
          <w:sz w:val="24"/>
        </w:rPr>
        <w:t>“学前儿童语言教育活动设计与指导”主题讲座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190890" w:rsidRDefault="006127BD" w:rsidP="001754DA">
      <w:pPr>
        <w:spacing w:after="0"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讲座从一般性教育活动的设计要素、基本流程和注意事项开始，重点讲述学前儿童语言教育领域内的谈话活动、讲述活动、语言教学游戏活动、儿童文学作品学习活动、早期阅读教育活动的含义、类型、特点、活动设计流程及注意事项。</w:t>
      </w:r>
    </w:p>
    <w:p w:rsidR="006127BD" w:rsidRPr="005830B7" w:rsidRDefault="00F36893" w:rsidP="003E1CA0">
      <w:pPr>
        <w:spacing w:line="22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讲座结合</w:t>
      </w:r>
      <w:r w:rsidR="00E648E9">
        <w:rPr>
          <w:rFonts w:asciiTheme="minorEastAsia" w:eastAsiaTheme="minorEastAsia" w:hAnsiTheme="minorEastAsia" w:hint="eastAsia"/>
          <w:sz w:val="24"/>
        </w:rPr>
        <w:t>丰富的案例和经典的活动设计范式，既具有理论指导意义，也具有</w:t>
      </w:r>
      <w:r>
        <w:rPr>
          <w:rFonts w:asciiTheme="minorEastAsia" w:eastAsiaTheme="minorEastAsia" w:hAnsiTheme="minorEastAsia" w:hint="eastAsia"/>
          <w:sz w:val="24"/>
        </w:rPr>
        <w:t>很强的</w:t>
      </w:r>
      <w:r w:rsidR="00E648E9">
        <w:rPr>
          <w:rFonts w:asciiTheme="minorEastAsia" w:eastAsiaTheme="minorEastAsia" w:hAnsiTheme="minorEastAsia" w:hint="eastAsia"/>
          <w:sz w:val="24"/>
        </w:rPr>
        <w:t>实践操作上的借鉴价值。</w:t>
      </w:r>
    </w:p>
    <w:sectPr w:rsidR="006127BD" w:rsidRPr="005830B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3E6E"/>
    <w:rsid w:val="001754DA"/>
    <w:rsid w:val="00190890"/>
    <w:rsid w:val="00323B43"/>
    <w:rsid w:val="003D37D8"/>
    <w:rsid w:val="003E1CA0"/>
    <w:rsid w:val="00426133"/>
    <w:rsid w:val="004358AB"/>
    <w:rsid w:val="005830B7"/>
    <w:rsid w:val="006127BD"/>
    <w:rsid w:val="00815D3A"/>
    <w:rsid w:val="008B7726"/>
    <w:rsid w:val="00D31D50"/>
    <w:rsid w:val="00E648E9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2008-09-11T17:20:00Z</dcterms:created>
  <dcterms:modified xsi:type="dcterms:W3CDTF">2021-11-25T06:03:00Z</dcterms:modified>
</cp:coreProperties>
</file>