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u w:val="none"/>
        </w:rPr>
      </w:pPr>
      <w:r>
        <w:rPr>
          <w:rFonts w:hint="eastAsia"/>
          <w:b/>
          <w:sz w:val="28"/>
          <w:szCs w:val="28"/>
          <w:u w:val="none"/>
        </w:rPr>
        <w:t>桐城师范高等专科学校2022-202</w:t>
      </w:r>
      <w:bookmarkStart w:id="0" w:name="_GoBack"/>
      <w:bookmarkEnd w:id="0"/>
      <w:r>
        <w:rPr>
          <w:rFonts w:hint="eastAsia"/>
          <w:b/>
          <w:sz w:val="28"/>
          <w:szCs w:val="28"/>
          <w:u w:val="none"/>
        </w:rPr>
        <w:t>3年度电器常规维修材料明细表</w:t>
      </w:r>
    </w:p>
    <w:tbl>
      <w:tblPr>
        <w:tblStyle w:val="5"/>
        <w:tblW w:w="10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37"/>
        <w:gridCol w:w="1825"/>
        <w:gridCol w:w="2700"/>
        <w:gridCol w:w="750"/>
        <w:gridCol w:w="875"/>
        <w:gridCol w:w="825"/>
        <w:gridCol w:w="848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品名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规格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推荐品牌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单位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数量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单价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微软雅黑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总价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eastAsia="微软雅黑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备注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L</w:t>
            </w:r>
            <w:r>
              <w:rPr>
                <w:rFonts w:hint="eastAsia"/>
                <w:b/>
                <w:bCs w:val="0"/>
                <w:sz w:val="20"/>
                <w:szCs w:val="20"/>
              </w:rPr>
              <w:t>ed平板灯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600*600、32w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桔灯、宝胜、远东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2.5平方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铜单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1.5平方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电工胶布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大卷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卷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漏电保护器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1p+N20p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施耐德、德力西正泰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250A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160A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4P100A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4P32A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1P20A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2P32A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同上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墙壁开关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单开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墙壁开关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双开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墙壁开关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三开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雷士、欧普、佛山照明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声光控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 开关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5孔插座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3孔插座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16A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双网络插座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LED集成灯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300*300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LED螺口路灯灯泡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60W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LED吸盘灯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12w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公牛、鸿雁、西门子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漏电保护器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125A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漏电保护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施耐德、德力西、正泰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时控器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自攻螺丝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3.5*2.5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自攻螺丝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3.5*4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追尾螺丝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4*2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追尾螺丝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4*5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钢钉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20、30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结构胶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玻璃胶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柜门搭扣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螺丝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3.5*2.8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斤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大湾合页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麻花钻头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直径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焊条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铆钉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直径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麻花钻头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直径</w:t>
            </w: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花线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2*1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桔灯、宝胜、远东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塑钢窗合页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塑钢窗门锁扣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LED日光灯管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16-24w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壁挂扇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24cm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吸顶扇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24cm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吊扇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1400cm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吊扇调速器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300w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门锁（锁体）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普通木门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锁芯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普通木门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防盗锁锁体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防盗锁锁芯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泡沫膨胀剂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大罐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铝扣板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300*300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集成顶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铝扣板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600*600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集成顶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卫生间隔断合页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卫生间门锁扣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玻璃门拉手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900*900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玻璃门拉手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800*800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插栓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中号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插栓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小号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16#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20#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25#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16直接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20直接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25直接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PVC线管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25弯头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筒灯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4寸led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1p断路器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32A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1P断路器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63A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卫生间排风扇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30*30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移门滑轮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铝合金推拉门滑轮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付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04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31036817"/>
    <w:rsid w:val="310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2022-11-16T07:13:00Z</dcterms:created>
  <dc:creator>品诺酒店用品</dc:creator>
  <cp:lastModifiedBy>品诺酒店用品</cp:lastModifiedBy>
  <dcterms:modified xsi:type="dcterms:W3CDTF">2022-11-16T07:15:36Z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E913ED51A33248BA8C4509513FB03151</vt:lpwstr>
  </property>
</Properties>
</file>