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标会的）；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企业营业执照</w:t>
      </w:r>
      <w:r>
        <w:rPr>
          <w:rFonts w:hint="eastAsia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税务登记证</w:t>
      </w:r>
      <w:r>
        <w:rPr>
          <w:rFonts w:hint="eastAsia" w:cs="Times New Roman"/>
          <w:color w:val="333333"/>
          <w:sz w:val="28"/>
          <w:szCs w:val="28"/>
        </w:rPr>
        <w:t>(复印件要加盖公章)</w:t>
      </w:r>
    </w:p>
    <w:p>
      <w:pPr>
        <w:pStyle w:val="7"/>
        <w:numPr>
          <w:ilvl w:val="0"/>
          <w:numId w:val="0"/>
        </w:numPr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  <w:lang w:val="en-US" w:eastAsia="zh-CN"/>
        </w:rPr>
        <w:t>（如为三证合一，只需提供三证合一的营业执照）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（4）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color w:val="333333"/>
          <w:sz w:val="28"/>
          <w:szCs w:val="28"/>
        </w:rPr>
        <w:t>技术参数响应表及询价文件中所要求</w:t>
      </w:r>
      <w:bookmarkStart w:id="0" w:name="_GoBack"/>
      <w:bookmarkEnd w:id="0"/>
      <w:r>
        <w:rPr>
          <w:rFonts w:hint="eastAsia" w:cs="Times New Roman"/>
          <w:color w:val="333333"/>
          <w:sz w:val="28"/>
          <w:szCs w:val="28"/>
        </w:rPr>
        <w:t>提供的其他证明材料（格式自拟）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加盖公章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 w:line="360" w:lineRule="atLeast"/>
        <w:jc w:val="center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三、</w:t>
      </w:r>
      <w:r>
        <w:rPr>
          <w:rFonts w:hint="eastAsia" w:cs="Times New Roman"/>
          <w:b/>
          <w:color w:val="333333"/>
          <w:sz w:val="32"/>
          <w:szCs w:val="32"/>
        </w:rPr>
        <w:t>企业营业执照</w:t>
      </w:r>
      <w:r>
        <w:rPr>
          <w:rFonts w:hint="eastAsia" w:cs="Times New Roman"/>
          <w:b/>
          <w:color w:val="333333"/>
          <w:sz w:val="32"/>
          <w:szCs w:val="32"/>
          <w:lang w:eastAsia="zh-CN"/>
        </w:rPr>
        <w:t>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税务登记证</w:t>
      </w:r>
      <w:r>
        <w:rPr>
          <w:rFonts w:hint="eastAsia" w:cs="Times New Roman"/>
          <w:b/>
          <w:color w:val="333333"/>
          <w:sz w:val="32"/>
          <w:szCs w:val="32"/>
        </w:rPr>
        <w:t>(复印件要加盖公章)</w:t>
      </w:r>
    </w:p>
    <w:p>
      <w:pPr>
        <w:pStyle w:val="7"/>
        <w:numPr>
          <w:ilvl w:val="0"/>
          <w:numId w:val="0"/>
        </w:numPr>
        <w:spacing w:before="0" w:beforeAutospacing="0" w:after="0" w:afterAutospacing="0" w:line="360" w:lineRule="atLeast"/>
        <w:jc w:val="center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（如为三证合一，只需提供三证合一的营业执照）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center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四、</w:t>
      </w:r>
      <w:r>
        <w:rPr>
          <w:rFonts w:hint="eastAsia" w:cs="Times New Roman"/>
          <w:b/>
          <w:color w:val="333333"/>
          <w:sz w:val="32"/>
          <w:szCs w:val="32"/>
        </w:rPr>
        <w:t>技术参数响应表及询价文件中所要求提供的其他证明材料（格式自拟）</w:t>
      </w: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4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8"/>
        <w:tblW w:w="11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750"/>
        <w:gridCol w:w="1350"/>
        <w:gridCol w:w="4040"/>
        <w:gridCol w:w="581"/>
        <w:gridCol w:w="638"/>
        <w:gridCol w:w="816"/>
        <w:gridCol w:w="800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40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品牌型号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活动室牌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18×35cm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亚克力雕刻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民主评议党员制度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60×90cm</w:t>
            </w:r>
          </w:p>
        </w:tc>
        <w:tc>
          <w:tcPr>
            <w:tcW w:w="4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铝合金框+有机板+高清写真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组织生活会制度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党总支工作职责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党支部工作职责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“三会一课”制度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党员发展流程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党费缴纳统计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支部概况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   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144×96cm</w:t>
            </w:r>
          </w:p>
        </w:tc>
        <w:tc>
          <w:tcPr>
            <w:tcW w:w="4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2mm亚克力+8mmPVC UV工艺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入党誓词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35×144cm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党员的权利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87×135cm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党员的义务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87×135cm</w:t>
            </w:r>
          </w:p>
        </w:tc>
        <w:tc>
          <w:tcPr>
            <w:tcW w:w="40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党员信息表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87×135cm</w:t>
            </w:r>
          </w:p>
        </w:tc>
        <w:tc>
          <w:tcPr>
            <w:tcW w:w="40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225425</wp:posOffset>
                  </wp:positionV>
                  <wp:extent cx="771525" cy="777875"/>
                  <wp:effectExtent l="0" t="0" r="9525" b="3175"/>
                  <wp:wrapSquare wrapText="bothSides"/>
                  <wp:docPr id="3" name="图片 3" descr="C:\Users\hp\Desktop\bcc7201ce429d1268ee5280a9d358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hp\Desktop\bcc7201ce429d1268ee5280a9d358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铁皮档案柜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玻璃窗+抽屉+铁柜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参考规格：</w:t>
            </w:r>
            <w:r>
              <w:rPr>
                <w:rFonts w:hint="eastAsia" w:ascii="宋体" w:hAnsi="宋体" w:cstheme="minorEastAsia"/>
                <w:sz w:val="24"/>
                <w:szCs w:val="24"/>
              </w:rPr>
              <w:t>1800*850*380mm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冷轧钢板：柜体、层板采用0.5mm优质一级冷轧钢板厚度均匀，表面质量优越；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2、表面喷涂静电粉，环保无毒无味。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书架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无窗书架+柜子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1、面材：优质耐磨三聚氰胺浸渍饰面，覆面拼贴严密、平整、无脱胶、鼓泡，无裂纹、压痕和划伤；桌面厚度≥50mm。</w:t>
            </w:r>
          </w:p>
          <w:p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2、基材：采用E0级优质环保板材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板材甲醛释放量符合国家E0级环保等级要求。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3、封边： 优质同色加厚 PVC 封边条，表面平整，无脱胶、鼓泡现象。杜绝手工封边、修边。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党旗</w:t>
            </w:r>
            <w:r>
              <w:rPr>
                <w:rStyle w:val="14"/>
                <w:rFonts w:eastAsia="宋体"/>
                <w:sz w:val="24"/>
                <w:szCs w:val="24"/>
              </w:rPr>
              <w:t>+</w:t>
            </w:r>
            <w:r>
              <w:rPr>
                <w:rStyle w:val="15"/>
                <w:rFonts w:hint="default"/>
                <w:sz w:val="24"/>
                <w:szCs w:val="24"/>
              </w:rPr>
              <w:t>国旗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会议桌摆件</w:t>
            </w:r>
          </w:p>
        </w:tc>
        <w:tc>
          <w:tcPr>
            <w:tcW w:w="40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5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425450</wp:posOffset>
                  </wp:positionV>
                  <wp:extent cx="971550" cy="1174750"/>
                  <wp:effectExtent l="0" t="0" r="0" b="6350"/>
                  <wp:wrapSquare wrapText="bothSides"/>
                  <wp:docPr id="2" name="图片 2" descr="C:\Users\hp\Desktop\950d63719a44a8f6b27f6970d0d6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hp\Desktop\950d63719a44a8f6b27f6970d0d6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参考规格：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6000*1800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*750mm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面材：优质耐磨三聚氰胺浸渍饰面，覆面拼贴严密、平整、无脱胶、鼓泡，无裂纹、压痕和划伤；</w:t>
            </w:r>
          </w:p>
          <w:p>
            <w:pPr>
              <w:widowControl/>
              <w:jc w:val="left"/>
              <w:textAlignment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2、基材：采用E0级优质环保刨花板，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板材甲醛释放量符合国家E0级环保等级要求。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提供相关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检测报告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复印件或扫描件并加盖公章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3、封边： 优质同色加厚 PVC 封边条，表面平整，无脱胶、鼓泡现象。杜绝手工封边、修边。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4、白乳胶：符合GB 18583-2008《室内装饰装修材料 胶粘剂中有害物质限量》标准；</w:t>
            </w:r>
          </w:p>
          <w:p>
            <w:pPr>
              <w:pStyle w:val="4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5、五金配件：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QB/T 3832-1999(2009)《轻工产品金属镀层腐蚀试验结果的评价》标准，150h乙酸盐雾试验：耐蚀等级达到10级。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313055</wp:posOffset>
                  </wp:positionV>
                  <wp:extent cx="812165" cy="991235"/>
                  <wp:effectExtent l="0" t="0" r="6985" b="18415"/>
                  <wp:wrapSquare wrapText="bothSides"/>
                  <wp:docPr id="1" name="图片 1" descr="C:\Users\hp\Desktop\8eaab91bf29580e316290df364a99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hp\Desktop\8eaab91bf29580e316290df364a99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会议椅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参考规格：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500*560*950mm</w:t>
            </w:r>
          </w:p>
        </w:tc>
        <w:tc>
          <w:tcPr>
            <w:tcW w:w="40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1、饰面用材：采用优质人造革（西皮）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，耐干摩擦色牢度5级，阻燃性能合格。</w:t>
            </w:r>
          </w:p>
          <w:p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2、阻燃海绵，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回弹率≥45%，表观密度≥40kg/m³，阻燃性合格。</w:t>
            </w:r>
          </w:p>
          <w:p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游离甲醛未检出。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5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电子屏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shd w:val="clear" w:color="auto" w:fill="FFFFFF"/>
              </w:rPr>
              <w:t>参考规格：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600*50cm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产品亮度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800CD/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㎡ ；显示颜色：红 ；使用环境：室内/户外； 亮度均匀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0.95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灰度等级：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65536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温度范围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°至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°；屏体视角：水平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°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垂直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°；换帧频率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15MHZ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使用寿命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万小时 ；最佳视距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8m - 12m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刷新频率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120HZ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无故障时间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万小时 ；屏体功率：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341W/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㎡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亮度调节：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256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 手动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 垂直平整度：±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1mm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信号输入 ：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DVI/VGA/RGBHV/HDTV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视频器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移动交互式液晶一体机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915035" cy="476885"/>
                  <wp:effectExtent l="0" t="0" r="18415" b="184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</w:tc>
        <w:tc>
          <w:tcPr>
            <w:tcW w:w="4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1.显示参数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显示屏尺寸 65 英寸（16：9）显示屏类型 LED 液晶显示屏画面显示尺寸 1431(H) x806(V)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物理分辨率 3840（H）×2160（V）（Full HD）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显示色彩 10bit, 1.07B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刷新率 60HZ亮度 350cd/m2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对比度 5000：1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视角（度） 178°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显示屏防护4mm全钢化高防爆玻璃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背光灯寿命 50000 小时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2.产品功能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有线电视收看播放功能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USB 多媒体文件播放功能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Android11.0 嵌入式系统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支持10点电脑触摸操作支持图像放大、缩小、旋转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支持各信号源切换后，触摸功能可用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支持各信号源显示状态下，通过触摸控制信号源、音量等菜单控制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其他功能：睡眠定时、关机记忆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支持遥控器代替键盘，实现 F1~F12 按键功能，遥控电视电源开机功能支持光感识别，实现对不同光亮的环境下，自动调整屏幕亮度功能支持触摸菜单，实现返回键、菜单操作、任务预览、通道切换、音量调整、快捷电子白板操作等功能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支持在系统主页面点击任一信号源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支持遥控器童锁功能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支持无线wifi，有线 LAN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支持前置按键一键开关电脑、电视、一键电脑复位以及主页键功能支持嵌入式高清摄像头拍照，录像功能（需要选件支持）前置HDMI、USB2.0、USB3.0、Touch 接口，便于用户使用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3.整机特性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外壳及外观：铝合金面框角块设计、前置按键、前置端口、前置喇叭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整机外形尺寸：1496.2mm *892.8mm*104.9mm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最大功耗率：≤370W(不含电脑）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待机功率：≤0.5W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4.系统参数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处理器 CORTEX A53 四核 1.5GHz系统：Android11.0 嵌入式系统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内存：DDR4 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存储空间：32GB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5.电视参数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图像制式 PAL/SECAM/NTSC（Option）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声音制式 BG /DK /I/L频道储存 200 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解码 3D 数字梳状滤波器、3D 图像运动降噪、3D 运动自适应梳状滤波等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喇叭规格 10W /8 欧× 2 扬声器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音频特性 平衡，自动音量控制，环绕声，均衡器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输入端口 AV 端口：1 组（三合一端口 1 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RF 端口：1 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VGA 端口：1 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音频端口：1 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RJ45：1 组SD 卡：1 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TOUCH PORT：2 组（前置 1 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HDMI 端口：3 组（前置 1 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USB2.0 端口：3 组（前置 1 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USB3.0 端口：1 组（前置 1 组，只支持PC 下使用）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输出 LAN-OUT 一组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6.触摸参数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触摸嵌入方式 内置一体式，非外挂式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触摸感应技术 红外感应识别触摸技术（10 点）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书写方式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手指、触摸笔或其它直径不小于 5mm 非透明物体（多点 8mm）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光标速度 120 点/s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定位精度 90%以上触摸区域为±2mm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通讯接口 B 型USB 公头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触摸分辨率 32767*32767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触摸次数 理论无限次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计算机响应 系统自动识别；≤15ms驱动程序 免驱OPS盒子电脑配置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CPU：I5（四代）主板；内存：4G；硬盘：128G固态硬盘；带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无线WIFI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操作系统 Windows 7 X64 *内置音响 2*8W功率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联网方式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以太网、WIFI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视频输出接口 内转置1组DVI高清输出端 1组VGA*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输入端口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外2路USB3.0，外2路USB2.0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符合VESA DPMS标准消耗功率 ≤300W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待机功率损耗 &lt;3W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特点描述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增强型X64架构，支持多种格式文件，机器性能强，速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度快，扩展性强，支持流媒体直播，满足主流用户需求。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提供3C证书复印件或扫描件并加盖公章。ISO9001质量管理体系认证复印件或扫描件并加盖公章，节能认证证书复印件或扫描件并加盖公章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20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：投标产品需与明细报价表中产品参数、款式等要求保持一致；</w:t>
            </w: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A0B35"/>
    <w:multiLevelType w:val="singleLevel"/>
    <w:tmpl w:val="FCEA0B3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C92C15"/>
    <w:multiLevelType w:val="singleLevel"/>
    <w:tmpl w:val="58C92C15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94B4310"/>
    <w:rsid w:val="2CA26F44"/>
    <w:rsid w:val="2CA739C6"/>
    <w:rsid w:val="2CAE5A2E"/>
    <w:rsid w:val="31A25151"/>
    <w:rsid w:val="32533283"/>
    <w:rsid w:val="32BC506A"/>
    <w:rsid w:val="36626DB6"/>
    <w:rsid w:val="36BB72EC"/>
    <w:rsid w:val="42AB7552"/>
    <w:rsid w:val="45C81AC9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2E7685"/>
    <w:rsid w:val="6BF73073"/>
    <w:rsid w:val="6EE13152"/>
    <w:rsid w:val="727121A1"/>
    <w:rsid w:val="73616372"/>
    <w:rsid w:val="76FE053D"/>
    <w:rsid w:val="791C0CA7"/>
    <w:rsid w:val="79BC2E68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font01"/>
    <w:basedOn w:val="1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3397</Words>
  <Characters>4561</Characters>
  <Lines>14</Lines>
  <Paragraphs>3</Paragraphs>
  <TotalTime>3</TotalTime>
  <ScaleCrop>false</ScaleCrop>
  <LinksUpToDate>false</LinksUpToDate>
  <CharactersWithSpaces>4830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品诺酒店用品</cp:lastModifiedBy>
  <dcterms:modified xsi:type="dcterms:W3CDTF">2022-09-06T05:20:45Z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0ED32EBE1A1A4629BD277840AB433A49</vt:lpwstr>
  </property>
</Properties>
</file>